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BBE" w:rsidRPr="00523BBE" w:rsidRDefault="00523BBE" w:rsidP="00523BBE">
      <w:pPr>
        <w:autoSpaceDE w:val="0"/>
        <w:autoSpaceDN w:val="0"/>
        <w:adjustRightInd w:val="0"/>
        <w:spacing w:after="0" w:line="241" w:lineRule="atLeast"/>
        <w:ind w:firstLine="280"/>
        <w:jc w:val="both"/>
        <w:rPr>
          <w:rFonts w:ascii="TimokU" w:hAnsi="TimokU" w:cs="TimokU"/>
          <w:color w:val="000000"/>
          <w:sz w:val="20"/>
          <w:szCs w:val="20"/>
        </w:rPr>
      </w:pPr>
      <w:r w:rsidRPr="00523BBE">
        <w:rPr>
          <w:rFonts w:ascii="TimokU" w:hAnsi="TimokU" w:cs="TimokU"/>
          <w:color w:val="000000"/>
          <w:sz w:val="20"/>
          <w:szCs w:val="20"/>
        </w:rPr>
        <w:t>Ако искаме да тестваме нашата психика върху органи</w:t>
      </w:r>
      <w:r w:rsidRPr="00523BBE">
        <w:rPr>
          <w:rFonts w:ascii="TimokU" w:hAnsi="TimokU" w:cs="TimokU"/>
          <w:color w:val="000000"/>
          <w:sz w:val="20"/>
          <w:szCs w:val="20"/>
        </w:rPr>
        <w:softHyphen/>
        <w:t>зма си, трябва напълно да препрограмираме подсъзнанието си. Пряк път към това е хипнотерапията, която се използва в хипнозите, за да манипулира подсъзнанието на пациента, използвайки го като подтик към оздравяването. В Далечния изток силата на ума над тялото е известна отпреди хиляди години и е в основата на бойните изкуства, йога медитаци</w:t>
      </w:r>
      <w:r w:rsidRPr="00523BBE">
        <w:rPr>
          <w:rFonts w:ascii="TimokU" w:hAnsi="TimokU" w:cs="TimokU"/>
          <w:color w:val="000000"/>
          <w:sz w:val="20"/>
          <w:szCs w:val="20"/>
        </w:rPr>
        <w:softHyphen/>
        <w:t>ята и резултатите са изключителни. Пример: майстор на кунг-фу може да натроши доста по-устойчиви от юмрука си материали, без да се нарани. В областта на медитацията мо</w:t>
      </w:r>
      <w:r w:rsidRPr="00523BBE">
        <w:rPr>
          <w:rFonts w:ascii="TimokU" w:hAnsi="TimokU" w:cs="TimokU"/>
          <w:color w:val="000000"/>
          <w:sz w:val="20"/>
          <w:szCs w:val="20"/>
        </w:rPr>
        <w:softHyphen/>
        <w:t>жем да си спомним за монаха-будист Даша-Доржо Итигелов, чийто труп, погребан през 1927 г. и есхумиран през 2002 г., не показва никакви следи от времето. Науката не може да даде обяснение как е възможно тяло, което не е мумифицирано, нито замразено, да е все още непокътнато</w:t>
      </w:r>
      <w:r w:rsidRPr="00523BBE">
        <w:rPr>
          <w:rFonts w:ascii="TimokU" w:hAnsi="TimokU" w:cs="TimokU"/>
          <w:color w:val="000000"/>
          <w:sz w:val="11"/>
          <w:szCs w:val="11"/>
        </w:rPr>
        <w:t>143</w:t>
      </w:r>
      <w:r w:rsidRPr="00523BBE">
        <w:rPr>
          <w:rFonts w:ascii="TimokU" w:hAnsi="TimokU" w:cs="TimokU"/>
          <w:color w:val="000000"/>
          <w:sz w:val="20"/>
          <w:szCs w:val="20"/>
        </w:rPr>
        <w:t>.</w:t>
      </w:r>
    </w:p>
    <w:p w:rsidR="00523BBE" w:rsidRDefault="00523BBE" w:rsidP="00523BBE">
      <w:pPr>
        <w:pStyle w:val="Pa8"/>
        <w:ind w:firstLine="280"/>
        <w:jc w:val="both"/>
        <w:rPr>
          <w:rFonts w:cs="TimokU"/>
          <w:color w:val="000000"/>
          <w:sz w:val="20"/>
          <w:szCs w:val="20"/>
        </w:rPr>
      </w:pPr>
      <w:r w:rsidRPr="00523BBE">
        <w:rPr>
          <w:rFonts w:cs="TimokU"/>
          <w:color w:val="000000"/>
          <w:sz w:val="20"/>
          <w:szCs w:val="20"/>
        </w:rPr>
        <w:t>През 1927 г. Лама обявява, че иска да надхвърли състоя</w:t>
      </w:r>
      <w:r w:rsidRPr="00523BBE">
        <w:rPr>
          <w:rFonts w:cs="TimokU"/>
          <w:color w:val="000000"/>
          <w:sz w:val="20"/>
          <w:szCs w:val="20"/>
        </w:rPr>
        <w:softHyphen/>
        <w:t>нието на обикновеното съзнание (да премине в мистично състояние), заема типичната поза Лотос, сяда с кръстосани крака, изпада в медитация и спира да диша, оставяйки тяло</w:t>
      </w:r>
      <w:r w:rsidRPr="00523BBE">
        <w:rPr>
          <w:rFonts w:cs="TimokU"/>
          <w:color w:val="000000"/>
          <w:sz w:val="20"/>
          <w:szCs w:val="20"/>
        </w:rPr>
        <w:softHyphen/>
        <w:t>то си в състояние на хибернация</w:t>
      </w:r>
      <w:r w:rsidRPr="00523BBE">
        <w:rPr>
          <w:rFonts w:cs="TimokU"/>
          <w:b/>
          <w:bCs/>
          <w:color w:val="000000"/>
          <w:sz w:val="20"/>
          <w:szCs w:val="20"/>
        </w:rPr>
        <w:t>*</w:t>
      </w:r>
      <w:r w:rsidRPr="00523BBE">
        <w:rPr>
          <w:rFonts w:cs="TimokU"/>
          <w:color w:val="000000"/>
          <w:sz w:val="20"/>
          <w:szCs w:val="20"/>
        </w:rPr>
        <w:t>. В завещанието си е поже</w:t>
      </w:r>
      <w:r w:rsidRPr="00523BBE">
        <w:rPr>
          <w:rFonts w:cs="TimokU"/>
          <w:color w:val="000000"/>
          <w:sz w:val="20"/>
          <w:szCs w:val="20"/>
        </w:rPr>
        <w:softHyphen/>
        <w:t>лал да бъде есхумиран след 75 години, за да бъде доказано чу</w:t>
      </w:r>
      <w:r w:rsidRPr="00523BBE">
        <w:rPr>
          <w:rFonts w:cs="TimokU"/>
          <w:color w:val="000000"/>
          <w:sz w:val="20"/>
          <w:szCs w:val="20"/>
        </w:rPr>
        <w:softHyphen/>
      </w:r>
      <w:r>
        <w:rPr>
          <w:rStyle w:val="A4"/>
        </w:rPr>
        <w:t>дото. Руски учени, изследвали тялото, признават: „</w:t>
      </w:r>
      <w:r>
        <w:rPr>
          <w:rStyle w:val="A4"/>
          <w:i/>
          <w:iCs/>
        </w:rPr>
        <w:t>Тъканите изглеждат така, сякаш принадлежат на жив човек или наскоро починал. Има следи от действащи физиологични процеси, сякаш са спрели в момента.”</w:t>
      </w:r>
      <w:r>
        <w:rPr>
          <w:rStyle w:val="A7"/>
          <w:i/>
          <w:iCs/>
        </w:rPr>
        <w:t xml:space="preserve">144 </w:t>
      </w:r>
      <w:r>
        <w:rPr>
          <w:rStyle w:val="A4"/>
        </w:rPr>
        <w:t>Мозъкът на монаха изпраща електри</w:t>
      </w:r>
      <w:r>
        <w:rPr>
          <w:rStyle w:val="A4"/>
        </w:rPr>
        <w:softHyphen/>
        <w:t>чески импулси, ноктите му растат и очите са напълно непо</w:t>
      </w:r>
      <w:r>
        <w:rPr>
          <w:rStyle w:val="A4"/>
        </w:rPr>
        <w:softHyphen/>
        <w:t>кътнати под клепачите. Сърцето изглежда готово да забие отново и вените, и артериите са пълни с кръв, с гелообразна консистенция</w:t>
      </w:r>
      <w:r>
        <w:rPr>
          <w:rStyle w:val="A7"/>
        </w:rPr>
        <w:t>145</w:t>
      </w:r>
      <w:r>
        <w:rPr>
          <w:rStyle w:val="A4"/>
        </w:rPr>
        <w:t>.</w:t>
      </w:r>
    </w:p>
    <w:p w:rsidR="00523BBE" w:rsidRPr="00523BBE" w:rsidRDefault="00523BBE" w:rsidP="00523BBE">
      <w:pPr>
        <w:autoSpaceDE w:val="0"/>
        <w:autoSpaceDN w:val="0"/>
        <w:adjustRightInd w:val="0"/>
        <w:spacing w:after="0" w:line="241" w:lineRule="atLeast"/>
        <w:ind w:firstLine="280"/>
        <w:jc w:val="both"/>
        <w:rPr>
          <w:rFonts w:ascii="TimokU" w:hAnsi="TimokU" w:cs="TimokU"/>
          <w:color w:val="000000"/>
          <w:sz w:val="20"/>
          <w:szCs w:val="20"/>
        </w:rPr>
      </w:pPr>
      <w:r>
        <w:rPr>
          <w:rStyle w:val="A4"/>
        </w:rPr>
        <w:t>Извън мистичните и религиозни тълкувания епизодът може да ни накара да мислим, че волята на един аскет, обу</w:t>
      </w:r>
      <w:r>
        <w:rPr>
          <w:rStyle w:val="A4"/>
        </w:rPr>
        <w:softHyphen/>
        <w:t>чаван от детството си (и на подсъзнателно ниво) да вярва в силата на психиката, е задействала биологични процеси, кои</w:t>
      </w:r>
      <w:r>
        <w:rPr>
          <w:rStyle w:val="A4"/>
        </w:rPr>
        <w:softHyphen/>
        <w:t>то медицинската наука не може да обясни. Случаи на спон</w:t>
      </w:r>
      <w:r>
        <w:rPr>
          <w:rStyle w:val="A4"/>
        </w:rPr>
        <w:softHyphen/>
        <w:t xml:space="preserve">танни изцеления в свещените места може би вече могат да бъдат обяснени, независимо от вида на изповядваната вяра, в светлината на епигенетиката. </w:t>
      </w:r>
      <w:r>
        <w:rPr>
          <w:rStyle w:val="A4"/>
          <w:i/>
          <w:iCs/>
        </w:rPr>
        <w:t xml:space="preserve">Чудесата на вярата </w:t>
      </w:r>
      <w:r>
        <w:rPr>
          <w:rStyle w:val="A4"/>
        </w:rPr>
        <w:t>в дейст</w:t>
      </w:r>
      <w:r>
        <w:rPr>
          <w:rStyle w:val="A4"/>
        </w:rPr>
        <w:softHyphen/>
        <w:t>вителност представляват пример за оздравяване, определено от психическата воля на обекта, благодарение на дълбоката вяра в божията намеса. Хипотеза, която намира подкрепа в съвременната квантова физика, откакто е открито, че нашият ум взаимодейства с елементарните частици на ви</w:t>
      </w:r>
      <w:r>
        <w:rPr>
          <w:rStyle w:val="A4"/>
        </w:rPr>
        <w:softHyphen/>
        <w:t>димата материя и следователно с биологията на организма</w:t>
      </w:r>
      <w:r>
        <w:rPr>
          <w:rStyle w:val="A7"/>
        </w:rPr>
        <w:t>146</w:t>
      </w:r>
      <w:r>
        <w:rPr>
          <w:rStyle w:val="A4"/>
        </w:rPr>
        <w:t>.</w:t>
      </w:r>
    </w:p>
    <w:p w:rsidR="00523BBE" w:rsidRDefault="00523BBE" w:rsidP="00523BBE">
      <w:pPr>
        <w:rPr>
          <w:rFonts w:ascii="TimokU" w:hAnsi="TimokU" w:cs="TimokU"/>
          <w:color w:val="000000"/>
          <w:sz w:val="18"/>
          <w:szCs w:val="18"/>
          <w:lang w:val="en-US"/>
        </w:rPr>
      </w:pPr>
    </w:p>
    <w:p w:rsidR="00803409" w:rsidRDefault="00523BBE" w:rsidP="00523BBE">
      <w:pPr>
        <w:rPr>
          <w:rFonts w:ascii="TimokU" w:hAnsi="TimokU" w:cs="TimokU"/>
          <w:color w:val="000000"/>
          <w:sz w:val="18"/>
          <w:szCs w:val="18"/>
          <w:lang w:val="en-US"/>
        </w:rPr>
      </w:pPr>
      <w:r w:rsidRPr="00523BBE">
        <w:rPr>
          <w:rFonts w:ascii="TimokU" w:hAnsi="TimokU" w:cs="TimokU"/>
          <w:b/>
          <w:bCs/>
          <w:color w:val="000000"/>
          <w:sz w:val="18"/>
          <w:szCs w:val="18"/>
        </w:rPr>
        <w:t xml:space="preserve">*Бел. ред.: Хибернацията </w:t>
      </w:r>
      <w:r w:rsidRPr="00523BBE">
        <w:rPr>
          <w:rFonts w:ascii="TimokU" w:hAnsi="TimokU" w:cs="TimokU"/>
          <w:color w:val="000000"/>
          <w:sz w:val="18"/>
          <w:szCs w:val="18"/>
        </w:rPr>
        <w:t xml:space="preserve">е състояние на регулирана </w:t>
      </w:r>
      <w:r w:rsidRPr="00CB0562">
        <w:rPr>
          <w:rFonts w:ascii="TimokU" w:hAnsi="TimokU" w:cs="TimokU"/>
          <w:color w:val="000000"/>
          <w:sz w:val="18"/>
          <w:szCs w:val="18"/>
        </w:rPr>
        <w:t>хипотермия,</w:t>
      </w:r>
      <w:r w:rsidRPr="00523BBE">
        <w:rPr>
          <w:rFonts w:ascii="TimokU" w:hAnsi="TimokU" w:cs="TimokU"/>
          <w:color w:val="000000"/>
          <w:sz w:val="18"/>
          <w:szCs w:val="18"/>
        </w:rPr>
        <w:t xml:space="preserve"> продължаващо от няколко дена до месеци, което позволява запазване на енергия при продължителни ниски температури. Характеризира се със забавяне на </w:t>
      </w:r>
      <w:r w:rsidRPr="00CB0562">
        <w:rPr>
          <w:rFonts w:ascii="TimokU" w:hAnsi="TimokU" w:cs="TimokU"/>
          <w:color w:val="000000"/>
          <w:sz w:val="18"/>
          <w:szCs w:val="18"/>
        </w:rPr>
        <w:t>метаболитните процеси, снижаване на телесната температура и потискане на дишането. Като</w:t>
      </w:r>
      <w:r w:rsidRPr="00523BBE">
        <w:rPr>
          <w:rFonts w:ascii="TimokU" w:hAnsi="TimokU" w:cs="TimokU"/>
          <w:color w:val="000000"/>
          <w:sz w:val="18"/>
          <w:szCs w:val="18"/>
        </w:rPr>
        <w:t xml:space="preserve"> енергиен резерв по време на хибернационния период служат </w:t>
      </w:r>
      <w:r w:rsidRPr="00CB0562">
        <w:rPr>
          <w:rFonts w:ascii="TimokU" w:hAnsi="TimokU" w:cs="TimokU"/>
          <w:color w:val="000000"/>
          <w:sz w:val="18"/>
          <w:szCs w:val="18"/>
        </w:rPr>
        <w:t>телесни мазнини</w:t>
      </w:r>
      <w:r w:rsidRPr="00523BBE">
        <w:rPr>
          <w:rFonts w:ascii="TimokU" w:hAnsi="TimokU" w:cs="TimokU"/>
          <w:color w:val="000000"/>
          <w:sz w:val="18"/>
          <w:szCs w:val="18"/>
        </w:rPr>
        <w:t>, натрупа</w:t>
      </w:r>
      <w:r w:rsidRPr="00523BBE">
        <w:rPr>
          <w:rFonts w:ascii="TimokU" w:hAnsi="TimokU" w:cs="TimokU"/>
          <w:color w:val="000000"/>
          <w:sz w:val="18"/>
          <w:szCs w:val="18"/>
        </w:rPr>
        <w:softHyphen/>
        <w:t>ни по време на топлите месеци. Някои животни са в хибернация не</w:t>
      </w:r>
      <w:r w:rsidRPr="00523BBE">
        <w:rPr>
          <w:rFonts w:ascii="TimokU" w:hAnsi="TimokU" w:cs="TimokU"/>
          <w:color w:val="000000"/>
          <w:sz w:val="18"/>
          <w:szCs w:val="18"/>
        </w:rPr>
        <w:softHyphen/>
        <w:t>прекъснато по време на застудяването, докато други се пробуждат за кратко веднъж седмично.</w:t>
      </w:r>
    </w:p>
    <w:p w:rsidR="00523BBE" w:rsidRDefault="00523BBE" w:rsidP="00523BBE">
      <w:pPr>
        <w:rPr>
          <w:rFonts w:ascii="TimokU" w:hAnsi="TimokU" w:cs="TimokU"/>
          <w:color w:val="000000"/>
          <w:sz w:val="18"/>
          <w:szCs w:val="18"/>
          <w:lang w:val="en-US"/>
        </w:rPr>
      </w:pPr>
      <w:bookmarkStart w:id="0" w:name="_GoBack"/>
      <w:bookmarkEnd w:id="0"/>
    </w:p>
    <w:p w:rsidR="00523BBE" w:rsidRPr="00523BBE" w:rsidRDefault="00523BBE" w:rsidP="00523BBE">
      <w:pPr>
        <w:rPr>
          <w:lang w:val="en-US"/>
        </w:rPr>
      </w:pPr>
    </w:p>
    <w:sectPr w:rsidR="00523BBE" w:rsidRPr="00523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okU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887"/>
    <w:rsid w:val="002F71CF"/>
    <w:rsid w:val="00394A19"/>
    <w:rsid w:val="00523BBE"/>
    <w:rsid w:val="005D07AB"/>
    <w:rsid w:val="00723348"/>
    <w:rsid w:val="00803409"/>
    <w:rsid w:val="00897D16"/>
    <w:rsid w:val="009013EB"/>
    <w:rsid w:val="00965BAD"/>
    <w:rsid w:val="00A32887"/>
    <w:rsid w:val="00A708AB"/>
    <w:rsid w:val="00B72D3B"/>
    <w:rsid w:val="00CB0562"/>
    <w:rsid w:val="00D56A1A"/>
    <w:rsid w:val="00E3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9">
    <w:name w:val="Pa9"/>
    <w:basedOn w:val="Normal"/>
    <w:next w:val="Normal"/>
    <w:uiPriority w:val="99"/>
    <w:rsid w:val="00A32887"/>
    <w:pPr>
      <w:autoSpaceDE w:val="0"/>
      <w:autoSpaceDN w:val="0"/>
      <w:adjustRightInd w:val="0"/>
      <w:spacing w:after="0" w:line="221" w:lineRule="atLeast"/>
    </w:pPr>
    <w:rPr>
      <w:rFonts w:ascii="TimokU" w:hAnsi="TimokU"/>
      <w:sz w:val="24"/>
      <w:szCs w:val="24"/>
    </w:rPr>
  </w:style>
  <w:style w:type="character" w:customStyle="1" w:styleId="A4">
    <w:name w:val="A4"/>
    <w:uiPriority w:val="99"/>
    <w:rsid w:val="00A32887"/>
    <w:rPr>
      <w:rFonts w:cs="TimokU"/>
      <w:color w:val="000000"/>
      <w:sz w:val="20"/>
      <w:szCs w:val="20"/>
    </w:rPr>
  </w:style>
  <w:style w:type="paragraph" w:customStyle="1" w:styleId="Pa8">
    <w:name w:val="Pa8"/>
    <w:basedOn w:val="Normal"/>
    <w:next w:val="Normal"/>
    <w:uiPriority w:val="99"/>
    <w:rsid w:val="00A32887"/>
    <w:pPr>
      <w:autoSpaceDE w:val="0"/>
      <w:autoSpaceDN w:val="0"/>
      <w:adjustRightInd w:val="0"/>
      <w:spacing w:after="0" w:line="241" w:lineRule="atLeast"/>
    </w:pPr>
    <w:rPr>
      <w:rFonts w:ascii="TimokU" w:hAnsi="TimokU"/>
      <w:sz w:val="24"/>
      <w:szCs w:val="24"/>
    </w:rPr>
  </w:style>
  <w:style w:type="character" w:customStyle="1" w:styleId="A7">
    <w:name w:val="A7"/>
    <w:uiPriority w:val="99"/>
    <w:rsid w:val="00A32887"/>
    <w:rPr>
      <w:rFonts w:cs="TimokU"/>
      <w:color w:val="000000"/>
      <w:sz w:val="11"/>
      <w:szCs w:val="11"/>
    </w:rPr>
  </w:style>
  <w:style w:type="paragraph" w:customStyle="1" w:styleId="Pa1">
    <w:name w:val="Pa1"/>
    <w:basedOn w:val="Normal"/>
    <w:next w:val="Normal"/>
    <w:uiPriority w:val="99"/>
    <w:rsid w:val="002F71CF"/>
    <w:pPr>
      <w:autoSpaceDE w:val="0"/>
      <w:autoSpaceDN w:val="0"/>
      <w:adjustRightInd w:val="0"/>
      <w:spacing w:after="0" w:line="241" w:lineRule="atLeast"/>
    </w:pPr>
    <w:rPr>
      <w:rFonts w:ascii="TimokU" w:hAnsi="TimokU"/>
      <w:sz w:val="24"/>
      <w:szCs w:val="24"/>
    </w:rPr>
  </w:style>
  <w:style w:type="character" w:customStyle="1" w:styleId="A1">
    <w:name w:val="A1"/>
    <w:uiPriority w:val="99"/>
    <w:rsid w:val="002F71CF"/>
    <w:rPr>
      <w:rFonts w:cs="TimokU"/>
      <w:i/>
      <w:i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9">
    <w:name w:val="Pa9"/>
    <w:basedOn w:val="Normal"/>
    <w:next w:val="Normal"/>
    <w:uiPriority w:val="99"/>
    <w:rsid w:val="00A32887"/>
    <w:pPr>
      <w:autoSpaceDE w:val="0"/>
      <w:autoSpaceDN w:val="0"/>
      <w:adjustRightInd w:val="0"/>
      <w:spacing w:after="0" w:line="221" w:lineRule="atLeast"/>
    </w:pPr>
    <w:rPr>
      <w:rFonts w:ascii="TimokU" w:hAnsi="TimokU"/>
      <w:sz w:val="24"/>
      <w:szCs w:val="24"/>
    </w:rPr>
  </w:style>
  <w:style w:type="character" w:customStyle="1" w:styleId="A4">
    <w:name w:val="A4"/>
    <w:uiPriority w:val="99"/>
    <w:rsid w:val="00A32887"/>
    <w:rPr>
      <w:rFonts w:cs="TimokU"/>
      <w:color w:val="000000"/>
      <w:sz w:val="20"/>
      <w:szCs w:val="20"/>
    </w:rPr>
  </w:style>
  <w:style w:type="paragraph" w:customStyle="1" w:styleId="Pa8">
    <w:name w:val="Pa8"/>
    <w:basedOn w:val="Normal"/>
    <w:next w:val="Normal"/>
    <w:uiPriority w:val="99"/>
    <w:rsid w:val="00A32887"/>
    <w:pPr>
      <w:autoSpaceDE w:val="0"/>
      <w:autoSpaceDN w:val="0"/>
      <w:adjustRightInd w:val="0"/>
      <w:spacing w:after="0" w:line="241" w:lineRule="atLeast"/>
    </w:pPr>
    <w:rPr>
      <w:rFonts w:ascii="TimokU" w:hAnsi="TimokU"/>
      <w:sz w:val="24"/>
      <w:szCs w:val="24"/>
    </w:rPr>
  </w:style>
  <w:style w:type="character" w:customStyle="1" w:styleId="A7">
    <w:name w:val="A7"/>
    <w:uiPriority w:val="99"/>
    <w:rsid w:val="00A32887"/>
    <w:rPr>
      <w:rFonts w:cs="TimokU"/>
      <w:color w:val="000000"/>
      <w:sz w:val="11"/>
      <w:szCs w:val="11"/>
    </w:rPr>
  </w:style>
  <w:style w:type="paragraph" w:customStyle="1" w:styleId="Pa1">
    <w:name w:val="Pa1"/>
    <w:basedOn w:val="Normal"/>
    <w:next w:val="Normal"/>
    <w:uiPriority w:val="99"/>
    <w:rsid w:val="002F71CF"/>
    <w:pPr>
      <w:autoSpaceDE w:val="0"/>
      <w:autoSpaceDN w:val="0"/>
      <w:adjustRightInd w:val="0"/>
      <w:spacing w:after="0" w:line="241" w:lineRule="atLeast"/>
    </w:pPr>
    <w:rPr>
      <w:rFonts w:ascii="TimokU" w:hAnsi="TimokU"/>
      <w:sz w:val="24"/>
      <w:szCs w:val="24"/>
    </w:rPr>
  </w:style>
  <w:style w:type="character" w:customStyle="1" w:styleId="A1">
    <w:name w:val="A1"/>
    <w:uiPriority w:val="99"/>
    <w:rsid w:val="002F71CF"/>
    <w:rPr>
      <w:rFonts w:cs="TimokU"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A924E-A591-4A68-AE19-6F8364207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</dc:creator>
  <cp:lastModifiedBy>Dylan</cp:lastModifiedBy>
  <cp:revision>3</cp:revision>
  <dcterms:created xsi:type="dcterms:W3CDTF">2013-11-04T17:08:00Z</dcterms:created>
  <dcterms:modified xsi:type="dcterms:W3CDTF">2013-11-04T22:23:00Z</dcterms:modified>
</cp:coreProperties>
</file>